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0804" w:rsidRPr="00BE7BE9" w:rsidRDefault="00390804" w:rsidP="00390804">
      <w:pPr>
        <w:spacing w:line="240" w:lineRule="auto"/>
        <w:rPr>
          <w:rFonts w:ascii="Times New Roman" w:eastAsia="+mj-ea" w:hAnsi="Times New Roman" w:cs="Times New Roman"/>
          <w:b/>
          <w:bCs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90804">
        <w:rPr>
          <w:rFonts w:ascii="Times New Roman" w:eastAsia="+mj-ea" w:hAnsi="Times New Roman" w:cs="Times New Roman"/>
          <w:b/>
          <w:bCs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           </w:t>
      </w:r>
      <w:r>
        <w:rPr>
          <w:rFonts w:ascii="Times New Roman" w:eastAsia="+mj-ea" w:hAnsi="Times New Roman" w:cs="Times New Roman"/>
          <w:b/>
          <w:bCs/>
          <w:sz w:val="28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Технологическая карта урока</w:t>
      </w:r>
    </w:p>
    <w:p w:rsidR="00F678E7" w:rsidRPr="00F678E7" w:rsidRDefault="00390804" w:rsidP="00390804">
      <w:pPr>
        <w:spacing w:before="115" w:after="0" w:line="240" w:lineRule="auto"/>
        <w:textAlignment w:val="baseline"/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BE7BE9"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Предмет: английский язык  </w:t>
      </w:r>
    </w:p>
    <w:p w:rsidR="00390804" w:rsidRPr="00390804" w:rsidRDefault="00F678E7" w:rsidP="00390804">
      <w:pPr>
        <w:spacing w:before="115" w:after="0" w:line="240" w:lineRule="auto"/>
        <w:textAlignment w:val="baseline"/>
        <w:rPr>
          <w:rFonts w:ascii="Times New Roman" w:eastAsia="Times New Roman" w:hAnsi="Times New Roman" w:cs="Times New Roman"/>
          <w:bCs/>
          <w:kern w:val="24"/>
          <w:sz w:val="24"/>
          <w:szCs w:val="24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Класс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: 6</w:t>
      </w:r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                                                                                                                                                                              </w:t>
      </w:r>
      <w:r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                 </w:t>
      </w:r>
      <w:bookmarkStart w:id="0" w:name="_GoBack"/>
      <w:bookmarkEnd w:id="0"/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="00390804" w:rsidRPr="00BE7BE9"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Тема</w:t>
      </w:r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: «</w:t>
      </w:r>
      <w:r w:rsidR="00390804"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What</w:t>
      </w:r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="00390804"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do</w:t>
      </w:r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="00390804"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you</w:t>
      </w:r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="00390804"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look</w:t>
      </w:r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="00390804" w:rsidRPr="00BE7BE9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like</w:t>
      </w:r>
      <w:proofErr w:type="gramStart"/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?»</w:t>
      </w:r>
      <w:proofErr w:type="gramEnd"/>
      <w:r w:rsidR="00390804" w:rsidRPr="00F678E7">
        <w:rPr>
          <w:rFonts w:ascii="Times New Roman" w:eastAsia="+mj-ea" w:hAnsi="Times New Roman" w:cs="Times New Roman"/>
          <w:bCs/>
          <w:sz w:val="24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                                                                                                                                                                             </w:t>
      </w:r>
      <w:r w:rsidR="00390804" w:rsidRPr="00BE7BE9"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Дата:    </w:t>
      </w:r>
      <w:r w:rsidR="00390804" w:rsidRPr="00390804"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390804" w:rsidRPr="00BE7BE9">
        <w:rPr>
          <w:rFonts w:ascii="Times New Roman" w:eastAsia="Times New Roman" w:hAnsi="Times New Roman" w:cs="Times New Roman"/>
          <w:bCs/>
          <w:kern w:val="24"/>
          <w:sz w:val="24"/>
          <w:szCs w:val="24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Тип урока</w:t>
      </w:r>
      <w:r w:rsidR="00390804" w:rsidRPr="00390804">
        <w:rPr>
          <w:rFonts w:ascii="Times New Roman" w:eastAsia="Times New Roman" w:hAnsi="Times New Roman" w:cs="Times New Roman"/>
          <w:bCs/>
          <w:kern w:val="24"/>
          <w:sz w:val="24"/>
          <w:szCs w:val="24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</w:t>
      </w:r>
      <w:r w:rsidR="00390804" w:rsidRPr="00BE7BE9">
        <w:rPr>
          <w:rFonts w:ascii="Times New Roman" w:eastAsia="MS Mincho" w:hAnsi="Times New Roman" w:cs="Times New Roman"/>
          <w:kern w:val="24"/>
          <w:sz w:val="24"/>
          <w:szCs w:val="24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Урок «открытия» нового знания</w:t>
      </w:r>
    </w:p>
    <w:p w:rsidR="00390804" w:rsidRPr="00BE7BE9" w:rsidRDefault="00390804" w:rsidP="00390804">
      <w:pPr>
        <w:pStyle w:val="a3"/>
        <w:spacing w:before="115" w:beforeAutospacing="0" w:after="0" w:afterAutospacing="0"/>
        <w:textAlignment w:val="baseline"/>
      </w:pPr>
      <w:r w:rsidRPr="00BE7BE9">
        <w:rPr>
          <w:bCs/>
          <w:kern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Цель:</w:t>
      </w:r>
      <w:r w:rsidRPr="00390804">
        <w:rPr>
          <w:bCs/>
          <w:kern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</w:t>
      </w:r>
      <w:r w:rsidRPr="00BE7BE9">
        <w:rPr>
          <w:rFonts w:eastAsia="MS Mincho"/>
          <w:kern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Развитие умений монологической речи по теме «Внешность» (описание человека) на основе тематической лексики.</w:t>
      </w:r>
    </w:p>
    <w:p w:rsidR="00390804" w:rsidRPr="00BE7BE9" w:rsidRDefault="00390804" w:rsidP="00390804">
      <w:pPr>
        <w:spacing w:line="240" w:lineRule="auto"/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BE7BE9"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Планируемые результаты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393"/>
        <w:gridCol w:w="7393"/>
      </w:tblGrid>
      <w:tr w:rsidR="00390804" w:rsidTr="00390804">
        <w:tc>
          <w:tcPr>
            <w:tcW w:w="7393" w:type="dxa"/>
          </w:tcPr>
          <w:p w:rsidR="00390804" w:rsidRDefault="00390804" w:rsidP="00390804">
            <w:pPr>
              <w:rPr>
                <w:rFonts w:ascii="Times New Roman" w:eastAsia="+mj-ea" w:hAnsi="Times New Roman" w:cs="Times New Roman"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Предметные результаты</w:t>
            </w:r>
          </w:p>
        </w:tc>
        <w:tc>
          <w:tcPr>
            <w:tcW w:w="7393" w:type="dxa"/>
          </w:tcPr>
          <w:p w:rsidR="00390804" w:rsidRDefault="00390804" w:rsidP="00390804">
            <w:pPr>
              <w:rPr>
                <w:rFonts w:ascii="Times New Roman" w:eastAsia="+mj-ea" w:hAnsi="Times New Roman" w:cs="Times New Roman"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УУД</w:t>
            </w:r>
          </w:p>
        </w:tc>
      </w:tr>
      <w:tr w:rsidR="00390804" w:rsidTr="00390804">
        <w:tc>
          <w:tcPr>
            <w:tcW w:w="7393" w:type="dxa"/>
          </w:tcPr>
          <w:p w:rsidR="00390804" w:rsidRPr="00BE7BE9" w:rsidRDefault="00390804" w:rsidP="00390804">
            <w:pPr>
              <w:numPr>
                <w:ilvl w:val="0"/>
                <w:numId w:val="1"/>
              </w:numPr>
              <w:ind w:left="1555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осваивают и отрабатывают новые лексические единицы по данной теме;</w:t>
            </w:r>
          </w:p>
          <w:p w:rsidR="00390804" w:rsidRPr="00BE7BE9" w:rsidRDefault="00390804" w:rsidP="00390804">
            <w:pPr>
              <w:numPr>
                <w:ilvl w:val="0"/>
                <w:numId w:val="1"/>
              </w:numPr>
              <w:ind w:left="1555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прослушивают текст с извлечением конкретной информации, для повторения лексических единиц;</w:t>
            </w:r>
          </w:p>
          <w:p w:rsidR="00390804" w:rsidRPr="00BE7BE9" w:rsidRDefault="00390804" w:rsidP="00390804">
            <w:pPr>
              <w:numPr>
                <w:ilvl w:val="0"/>
                <w:numId w:val="1"/>
              </w:numPr>
              <w:ind w:left="1555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задают вопросы и отвечают на них, составляют диалог и разыгрывают его;</w:t>
            </w:r>
          </w:p>
          <w:p w:rsidR="00390804" w:rsidRPr="00BE7BE9" w:rsidRDefault="00390804" w:rsidP="00390804">
            <w:pPr>
              <w:numPr>
                <w:ilvl w:val="0"/>
                <w:numId w:val="1"/>
              </w:numPr>
              <w:ind w:left="1555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описывают людей на картинках с опорой и без опоры;</w:t>
            </w:r>
          </w:p>
          <w:p w:rsidR="00390804" w:rsidRPr="00BE7BE9" w:rsidRDefault="00390804" w:rsidP="00390804">
            <w:pPr>
              <w:numPr>
                <w:ilvl w:val="0"/>
                <w:numId w:val="1"/>
              </w:numPr>
              <w:ind w:left="1555"/>
              <w:contextualSpacing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читают текст с целью ознакомления с информацией;</w:t>
            </w:r>
          </w:p>
          <w:p w:rsidR="00390804" w:rsidRPr="00BE7BE9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F678E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              </w:t>
            </w:r>
            <w:r w:rsidRPr="00BE7BE9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работают с презентациями</w:t>
            </w:r>
          </w:p>
        </w:tc>
        <w:tc>
          <w:tcPr>
            <w:tcW w:w="7393" w:type="dxa"/>
          </w:tcPr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Личностные: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 приобретают адекватную позитивную самооценку, готовность к саморазвитию и самообразованию;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 проявляют познавательный интерес к учебной деятельности, руководствуются значимыми учебными мотивами; оценивают свои поступки.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Регулятивные: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 планируют свои действия в соответствии с поставленной задачей и условиями её реализации, при выполнении действий ориентируются на правило контроля и успешно используют его в процессе выполнения заданий.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Познавательные: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осознанно и произвольно строят </w:t>
            </w:r>
            <w:proofErr w:type="gramStart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логические рассуждения</w:t>
            </w:r>
            <w:proofErr w:type="gramEnd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, включающие установление причинно-следственных связей;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 ориентируются на разнообразие способов решения задач;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 делают выводы в результате совместной деятельности класса и учителя.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Коммуникативные: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оформляют собственное мнение и позиции, проявляют 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lastRenderedPageBreak/>
              <w:t>способность аргументировать и координировать её с позициями партнёров в сотрудничестве при выработке общего решения в совместной деятельности;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 умеют задавать вопросы;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-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 адекватно используют речевые средства для решения различных коммуникативных задач.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Речевой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материал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: 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продуктивный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лексический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– curly, fair, pretty, good- looking, handsome, to look like, to be like, plump, straight, slim, ugly, blue, brown, grey; 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грамматический – для повторения – притяжательный падеж существительных; 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Рецептивный лексический - </w:t>
            </w:r>
            <w:proofErr w:type="spellStart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appearance</w:t>
            </w:r>
            <w:proofErr w:type="spellEnd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, </w:t>
            </w:r>
            <w:proofErr w:type="spellStart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high</w:t>
            </w:r>
            <w:proofErr w:type="spellEnd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proofErr w:type="spellStart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heels</w:t>
            </w:r>
            <w:proofErr w:type="spellEnd"/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                                                        Организация урока</w:t>
            </w:r>
          </w:p>
          <w:p w:rsidR="00390804" w:rsidRPr="00390804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Формы работы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 xml:space="preserve">Ресурсы </w:t>
            </w:r>
          </w:p>
          <w:p w:rsidR="00390804" w:rsidRPr="00BE7BE9" w:rsidRDefault="00390804" w:rsidP="00390804">
            <w:pP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Индивидуальная, парная, групповая, фронтальная.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ab/>
              <w:t>Учебник, презентации, видеоролик, фотография, компьютер, проектор</w:t>
            </w:r>
          </w:p>
        </w:tc>
      </w:tr>
    </w:tbl>
    <w:p w:rsidR="00390804" w:rsidRPr="00390804" w:rsidRDefault="00390804" w:rsidP="00390804">
      <w:pPr>
        <w:spacing w:line="240" w:lineRule="auto"/>
        <w:rPr>
          <w:rFonts w:ascii="Times New Roman" w:eastAsia="+mj-ea" w:hAnsi="Times New Roman" w:cs="Times New Roman"/>
          <w:bCs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tbl>
      <w:tblPr>
        <w:tblW w:w="1320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01"/>
        <w:gridCol w:w="10899"/>
      </w:tblGrid>
      <w:tr w:rsidR="00390804" w:rsidRPr="00390804" w:rsidTr="00EA57D3">
        <w:trPr>
          <w:trHeight w:val="3403"/>
        </w:trPr>
        <w:tc>
          <w:tcPr>
            <w:tcW w:w="2280" w:type="dxa"/>
            <w:tcBorders>
              <w:top w:val="single" w:sz="18" w:space="0" w:color="FFFFFF"/>
              <w:left w:val="single" w:sz="1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0804" w:rsidRPr="00BE7BE9" w:rsidRDefault="00390804" w:rsidP="00EA57D3">
            <w:pPr>
              <w:spacing w:before="86"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Основные понятия</w:t>
            </w:r>
          </w:p>
        </w:tc>
        <w:tc>
          <w:tcPr>
            <w:tcW w:w="10800" w:type="dxa"/>
            <w:tcBorders>
              <w:top w:val="single" w:sz="18" w:space="0" w:color="FFFFFF"/>
              <w:left w:val="single" w:sz="8" w:space="0" w:color="FFFFFF"/>
              <w:bottom w:val="single" w:sz="8" w:space="0" w:color="FFFFFF"/>
              <w:right w:val="single" w:sz="1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90804" w:rsidRPr="00BE7BE9" w:rsidRDefault="00390804" w:rsidP="00EA57D3">
            <w:pPr>
              <w:spacing w:before="86"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Речевой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материал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: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продуктивный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лексический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– curly, fair, pretty, good- looking, handsome, to look like, to be like, plump, straight, slim, ugly, blue, brown, grey; </w:t>
            </w:r>
          </w:p>
          <w:p w:rsidR="00390804" w:rsidRPr="00BE7BE9" w:rsidRDefault="00390804" w:rsidP="00EA57D3">
            <w:pPr>
              <w:spacing w:before="86"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грамматический – для повторения – притяжательный падеж существительных; </w:t>
            </w:r>
          </w:p>
          <w:p w:rsidR="00390804" w:rsidRPr="00390804" w:rsidRDefault="00390804" w:rsidP="00EA57D3">
            <w:pPr>
              <w:spacing w:before="86"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Рецептивный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лексический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-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appearance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,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high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heels</w:t>
            </w: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</w:p>
          <w:p w:rsidR="00390804" w:rsidRPr="00390804" w:rsidRDefault="00390804" w:rsidP="00390804">
            <w:pPr>
              <w:spacing w:before="86"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                                </w:t>
            </w:r>
            <w:r w:rsidRPr="00B951A7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Организация урока</w:t>
            </w:r>
          </w:p>
          <w:tbl>
            <w:tblPr>
              <w:tblStyle w:val="a4"/>
              <w:tblW w:w="0" w:type="auto"/>
              <w:tblLook w:val="04A0" w:firstRow="1" w:lastRow="0" w:firstColumn="1" w:lastColumn="0" w:noHBand="0" w:noVBand="1"/>
            </w:tblPr>
            <w:tblGrid>
              <w:gridCol w:w="3532"/>
              <w:gridCol w:w="3532"/>
              <w:gridCol w:w="3532"/>
            </w:tblGrid>
            <w:tr w:rsidR="00390804" w:rsidTr="00390804">
              <w:tc>
                <w:tcPr>
                  <w:tcW w:w="3532" w:type="dxa"/>
                </w:tcPr>
                <w:p w:rsidR="00390804" w:rsidRDefault="00390804" w:rsidP="00390804">
                  <w:pPr>
                    <w:spacing w:before="86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spellStart"/>
                  <w:r w:rsidRPr="00B951A7"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  <w:t>Межпредметные</w:t>
                  </w:r>
                  <w:proofErr w:type="spellEnd"/>
                  <w:r w:rsidRPr="00B951A7"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  <w:t xml:space="preserve"> связи</w:t>
                  </w:r>
                </w:p>
              </w:tc>
              <w:tc>
                <w:tcPr>
                  <w:tcW w:w="3532" w:type="dxa"/>
                </w:tcPr>
                <w:p w:rsidR="00390804" w:rsidRDefault="00390804" w:rsidP="00390804">
                  <w:pPr>
                    <w:spacing w:before="86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951A7"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  <w:t>Формы работы</w:t>
                  </w:r>
                </w:p>
              </w:tc>
              <w:tc>
                <w:tcPr>
                  <w:tcW w:w="3532" w:type="dxa"/>
                </w:tcPr>
                <w:p w:rsidR="00390804" w:rsidRDefault="00390804" w:rsidP="00390804">
                  <w:pPr>
                    <w:spacing w:before="86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B951A7"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  <w:t>Ресурсы</w:t>
                  </w:r>
                </w:p>
              </w:tc>
            </w:tr>
            <w:tr w:rsidR="00390804" w:rsidTr="00390804">
              <w:tc>
                <w:tcPr>
                  <w:tcW w:w="3532" w:type="dxa"/>
                </w:tcPr>
                <w:p w:rsidR="00390804" w:rsidRPr="00B951A7" w:rsidRDefault="00390804" w:rsidP="00390804">
                  <w:pPr>
                    <w:spacing w:before="86"/>
                    <w:textAlignment w:val="baseline"/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</w:pPr>
                  <w:r w:rsidRPr="00B951A7"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  <w:t>Информатика и ИКТ, физическая культура, литература, биология, русский язык</w:t>
                  </w:r>
                </w:p>
              </w:tc>
              <w:tc>
                <w:tcPr>
                  <w:tcW w:w="3532" w:type="dxa"/>
                </w:tcPr>
                <w:p w:rsidR="00390804" w:rsidRPr="00B951A7" w:rsidRDefault="00390804" w:rsidP="00390804">
                  <w:pPr>
                    <w:spacing w:before="86"/>
                    <w:textAlignment w:val="baseline"/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</w:pPr>
                  <w:r w:rsidRPr="00390804"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  <w:t>Индивидуальная, парная, групповая, фронтальная</w:t>
                  </w:r>
                </w:p>
              </w:tc>
              <w:tc>
                <w:tcPr>
                  <w:tcW w:w="3532" w:type="dxa"/>
                </w:tcPr>
                <w:p w:rsidR="00390804" w:rsidRPr="00B951A7" w:rsidRDefault="00390804" w:rsidP="00390804">
                  <w:pPr>
                    <w:spacing w:before="86"/>
                    <w:textAlignment w:val="baseline"/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</w:pPr>
                  <w:r w:rsidRPr="00390804">
                    <w:rPr>
                      <w:rFonts w:ascii="Times New Roman" w:eastAsia="Times New Roman" w:hAnsi="Times New Roman" w:cs="Times New Roman"/>
                      <w:kern w:val="24"/>
                      <w:sz w:val="24"/>
                      <w:szCs w:val="24"/>
                      <w:lang w:eastAsia="ru-RU"/>
                      <w14:shadow w14:blurRad="50800" w14:dist="38100" w14:dir="2700000" w14:sx="100000" w14:sy="100000" w14:kx="0" w14:ky="0" w14:algn="tl">
                        <w14:srgbClr w14:val="000000">
                          <w14:alpha w14:val="60000"/>
                        </w14:srgbClr>
                      </w14:shadow>
                    </w:rPr>
                    <w:t>Учебник, презентации, видеоролик, фотография, компьютер, проектор</w:t>
                  </w:r>
                </w:p>
              </w:tc>
            </w:tr>
          </w:tbl>
          <w:p w:rsidR="00390804" w:rsidRPr="00390804" w:rsidRDefault="00390804" w:rsidP="00390804">
            <w:pPr>
              <w:spacing w:before="86"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66111" w:rsidRPr="00F678E7" w:rsidRDefault="00066111"/>
    <w:p w:rsidR="00390804" w:rsidRPr="00F678E7" w:rsidRDefault="00390804"/>
    <w:tbl>
      <w:tblPr>
        <w:tblStyle w:val="a4"/>
        <w:tblpPr w:leftFromText="180" w:rightFromText="180" w:vertAnchor="text" w:tblpX="-209" w:tblpY="1"/>
        <w:tblOverlap w:val="never"/>
        <w:tblW w:w="15701" w:type="dxa"/>
        <w:tblLook w:val="04A0" w:firstRow="1" w:lastRow="0" w:firstColumn="1" w:lastColumn="0" w:noHBand="0" w:noVBand="1"/>
      </w:tblPr>
      <w:tblGrid>
        <w:gridCol w:w="4928"/>
        <w:gridCol w:w="4929"/>
        <w:gridCol w:w="5844"/>
      </w:tblGrid>
      <w:tr w:rsidR="00390804" w:rsidRPr="00390804" w:rsidTr="00390804">
        <w:tc>
          <w:tcPr>
            <w:tcW w:w="4928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Этап. Задачи </w:t>
            </w:r>
          </w:p>
        </w:tc>
        <w:tc>
          <w:tcPr>
            <w:tcW w:w="4929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5844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учащихся</w:t>
            </w:r>
          </w:p>
        </w:tc>
      </w:tr>
      <w:tr w:rsidR="00390804" w:rsidRPr="00390804" w:rsidTr="00390804">
        <w:tc>
          <w:tcPr>
            <w:tcW w:w="4928" w:type="dxa"/>
          </w:tcPr>
          <w:p w:rsidR="00390804" w:rsidRPr="00390804" w:rsidRDefault="00390804" w:rsidP="00390804">
            <w:pPr>
              <w:spacing w:before="86" w:line="192" w:lineRule="auto"/>
              <w:ind w:left="547" w:hanging="547"/>
              <w:textAlignment w:val="baseline"/>
              <w:rPr>
                <w:rFonts w:ascii="Times New Roman" w:eastAsia="+mn-ea" w:hAnsi="Times New Roman" w:cs="Times New Roman"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390804">
              <w:rPr>
                <w:rFonts w:ascii="Times New Roman" w:eastAsia="+mj-ea" w:hAnsi="Times New Roman" w:cs="Times New Roman"/>
                <w:b/>
                <w:bCs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Мотивация (самоопределение) к учебной деятельности. Формулировка темы урока.</w:t>
            </w:r>
            <w:r w:rsidRPr="00390804">
              <w:rPr>
                <w:rFonts w:ascii="Times New Roman" w:eastAsia="+mn-ea" w:hAnsi="Times New Roman" w:cs="Times New Roman"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</w:p>
          <w:p w:rsidR="00390804" w:rsidRPr="00390804" w:rsidRDefault="00390804" w:rsidP="00390804">
            <w:pPr>
              <w:spacing w:before="86" w:line="192" w:lineRule="auto"/>
              <w:ind w:left="547" w:hanging="547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Цель: </w:t>
            </w:r>
          </w:p>
          <w:p w:rsidR="00390804" w:rsidRPr="00390804" w:rsidRDefault="00390804" w:rsidP="00390804">
            <w:pPr>
              <w:numPr>
                <w:ilvl w:val="0"/>
                <w:numId w:val="2"/>
              </w:numPr>
              <w:spacing w:line="192" w:lineRule="auto"/>
              <w:ind w:left="1267"/>
              <w:contextualSpacing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выработка на личностно значимом уровне внутренней готовности выполнения нормативных требований учебной деятельности,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организовать анализ учащимися возникшей ситуации и на этой основе выявить места и причины затруднения, осознать то, в чем именно состоит недостаточность их знаний, умений или способностей</w:t>
            </w:r>
          </w:p>
        </w:tc>
        <w:tc>
          <w:tcPr>
            <w:tcW w:w="4929" w:type="dxa"/>
          </w:tcPr>
          <w:p w:rsidR="00622D0F" w:rsidRPr="00622D0F" w:rsidRDefault="00622D0F" w:rsidP="00390804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Hallo</w:t>
            </w:r>
            <w:r w:rsidRPr="00F678E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,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kids</w:t>
            </w:r>
            <w:r w:rsidRPr="00F678E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Ler</w:t>
            </w:r>
            <w:r w:rsidRPr="00F678E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’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s</w:t>
            </w:r>
            <w:r w:rsidRPr="00F678E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begin</w:t>
            </w:r>
            <w:r w:rsidRPr="00F678E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our</w:t>
            </w:r>
            <w:r w:rsidRPr="00F678E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lesson</w:t>
            </w:r>
            <w:r w:rsidRPr="00F678E7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How are you? What do you think, what will we speak about?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EFDECB0" wp14:editId="1E6E2043">
                  <wp:extent cx="1581150" cy="14573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01" cy="145958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D87BCB" wp14:editId="6911B8DD">
                  <wp:extent cx="2809875" cy="184785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790" cy="18471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90804" w:rsidRPr="00F678E7" w:rsidRDefault="00390804" w:rsidP="0039080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>What</w:t>
            </w:r>
            <w:r w:rsidRPr="00F678E7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>do</w:t>
            </w:r>
            <w:r w:rsidRPr="00F678E7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>you</w:t>
            </w:r>
            <w:r w:rsidRPr="00F678E7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>look</w:t>
            </w:r>
            <w:r w:rsidRPr="00F678E7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>like</w:t>
            </w:r>
            <w:r w:rsidRPr="00F678E7">
              <w:rPr>
                <w:rFonts w:ascii="Times New Roman" w:hAnsi="Times New Roman" w:cs="Times New Roman"/>
                <w:b/>
                <w:bCs/>
                <w:color w:val="B0105C"/>
                <w:kern w:val="24"/>
                <w:sz w:val="24"/>
                <w:szCs w:val="24"/>
                <w:lang w:val="en-US"/>
              </w:rPr>
              <w:t>?</w:t>
            </w:r>
          </w:p>
        </w:tc>
        <w:tc>
          <w:tcPr>
            <w:tcW w:w="5844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выявляют недостаточность знаний для решения поставленной задачи, определяют цель урока</w:t>
            </w:r>
          </w:p>
        </w:tc>
      </w:tr>
      <w:tr w:rsidR="00390804" w:rsidRPr="00390804" w:rsidTr="00390804">
        <w:tc>
          <w:tcPr>
            <w:tcW w:w="4928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390804">
              <w:rPr>
                <w:rFonts w:ascii="Times New Roman" w:eastAsia="+mj-ea" w:hAnsi="Times New Roman" w:cs="Times New Roman"/>
                <w:b/>
                <w:bCs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Актуализация знаний</w:t>
            </w:r>
          </w:p>
          <w:p w:rsidR="00390804" w:rsidRPr="00390804" w:rsidRDefault="00390804" w:rsidP="00390804">
            <w:pPr>
              <w:ind w:left="720"/>
              <w:contextualSpacing/>
              <w:textAlignment w:val="baseline"/>
              <w:rPr>
                <w:rFonts w:ascii="Times New Roman" w:hAnsi="Times New Roman" w:cs="Times New Roman"/>
                <w:color w:val="99FF66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Цель: подготовка мышления учащихся, организация осознания ими внутренней потребности к построению учебных действий и фиксирование каждым из них индивидуального затруднения в </w:t>
            </w: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lastRenderedPageBreak/>
              <w:t>пробном действии.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9" w:type="dxa"/>
          </w:tcPr>
          <w:p w:rsidR="00622D0F" w:rsidRPr="00622D0F" w:rsidRDefault="00622D0F" w:rsidP="00390804">
            <w:pPr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 w:rsidRPr="00622D0F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lastRenderedPageBreak/>
              <w:t>Repeat the words.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A9FC7DD" wp14:editId="3EC33F74">
                  <wp:extent cx="1819275" cy="1114425"/>
                  <wp:effectExtent l="0" t="0" r="9525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845" cy="1115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>«Вставь словечко»</w:t>
            </w: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> 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lastRenderedPageBreak/>
              <w:t xml:space="preserve">Если зеркало тебе я дам, то лицо свое,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>Ты …</w:t>
            </w:r>
            <w:proofErr w:type="gramStart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          ,</w:t>
            </w:r>
            <w:proofErr w:type="gramEnd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увидишь там.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Много боли, много бед              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>И страдает моя …</w:t>
            </w:r>
            <w:proofErr w:type="gramStart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            .</w:t>
            </w:r>
            <w:proofErr w:type="gramEnd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Друг мой, ты запоминай!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>Глаз мы называем …</w:t>
            </w:r>
            <w:proofErr w:type="gramStart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       .</w:t>
            </w:r>
            <w:proofErr w:type="gramEnd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«Нельзя показывать язык!» -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Все повторяют вам.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Нельзя показывать язык,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Язык иначе ….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Уши у меня большие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>Ухо по-английски …</w:t>
            </w:r>
            <w:proofErr w:type="gramStart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        .</w:t>
            </w:r>
            <w:proofErr w:type="gramEnd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>К губе моей пушок прилип,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</w:rPr>
              <w:t xml:space="preserve"> Губу мы называем …</w:t>
            </w:r>
            <w:proofErr w:type="gramStart"/>
            <w:r w:rsidRPr="00390804">
              <w:rPr>
                <w:rFonts w:ascii="Times New Roman" w:hAnsi="Times New Roman" w:cs="Times New Roman"/>
                <w:kern w:val="24"/>
                <w:sz w:val="24"/>
                <w:szCs w:val="24"/>
                <w:lang w:val="en-US"/>
              </w:rPr>
              <w:t xml:space="preserve">       </w:t>
            </w:r>
            <w:r w:rsidRPr="00390804">
              <w:rPr>
                <w:rFonts w:ascii="Times New Roman" w:hAnsi="Times New Roman" w:cs="Times New Roman"/>
                <w:color w:val="FF3300"/>
                <w:kern w:val="24"/>
                <w:sz w:val="24"/>
                <w:szCs w:val="24"/>
              </w:rPr>
              <w:t>.</w:t>
            </w:r>
            <w:proofErr w:type="gramEnd"/>
            <w:r w:rsidRPr="00390804">
              <w:rPr>
                <w:rFonts w:ascii="Times New Roman" w:hAnsi="Times New Roman" w:cs="Times New Roman"/>
                <w:color w:val="FF3300"/>
                <w:kern w:val="24"/>
                <w:sz w:val="24"/>
                <w:szCs w:val="24"/>
              </w:rPr>
              <w:t xml:space="preserve"> 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44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lastRenderedPageBreak/>
              <w:t>проговаривают лексические единицы, прогнозируют результат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3661AA2" wp14:editId="5F189C5B">
                  <wp:extent cx="2343150" cy="2457450"/>
                  <wp:effectExtent l="0" t="0" r="0" b="0"/>
                  <wp:docPr id="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6000" t="3510" r="60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6008" cy="24604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0804" w:rsidRPr="00390804" w:rsidTr="00390804">
        <w:tc>
          <w:tcPr>
            <w:tcW w:w="4928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  <w:r w:rsidRPr="00390804">
              <w:rPr>
                <w:rFonts w:ascii="Times New Roman" w:eastAsia="+mj-ea" w:hAnsi="Times New Roman" w:cs="Times New Roman"/>
                <w:b/>
                <w:bCs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Открытие новых знаний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Цель: постановка целей учебной деятельности и на этой основе – выбор способа и средств их реализации, построение учащимися нового способа действий и формирование умений его применять как при решении задачи, вызвавшей затруднение, так и при решении задач такого класса или типа вообще</w:t>
            </w:r>
          </w:p>
        </w:tc>
        <w:tc>
          <w:tcPr>
            <w:tcW w:w="4929" w:type="dxa"/>
          </w:tcPr>
          <w:p w:rsidR="00622D0F" w:rsidRPr="00622D0F" w:rsidRDefault="00622D0F" w:rsidP="00390804">
            <w:pPr>
              <w:textAlignment w:val="baseline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</w:pPr>
            <w:r w:rsidRPr="00622D0F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/>
              </w:rPr>
              <w:t>Read, write down the new words.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Old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– старый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Middle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>-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aged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– средних лет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Young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- молодой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Tall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- высокий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Short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– низкий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She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is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……. (возраст, рост, телосложение)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Her eyes are ………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Her hair is …….</w:t>
            </w:r>
          </w:p>
        </w:tc>
        <w:tc>
          <w:tcPr>
            <w:tcW w:w="5844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Самостоятельно ищут и выделяют необходимую информацию, строят логически речевое высказывание.</w:t>
            </w:r>
          </w:p>
        </w:tc>
      </w:tr>
    </w:tbl>
    <w:p w:rsidR="00390804" w:rsidRPr="00F678E7" w:rsidRDefault="00390804"/>
    <w:p w:rsidR="00390804" w:rsidRPr="00F678E7" w:rsidRDefault="00390804"/>
    <w:p w:rsidR="00390804" w:rsidRPr="00F678E7" w:rsidRDefault="00390804"/>
    <w:tbl>
      <w:tblPr>
        <w:tblStyle w:val="1"/>
        <w:tblpPr w:leftFromText="180" w:rightFromText="180" w:vertAnchor="text" w:tblpY="1"/>
        <w:tblOverlap w:val="never"/>
        <w:tblW w:w="15701" w:type="dxa"/>
        <w:tblLook w:val="04A0" w:firstRow="1" w:lastRow="0" w:firstColumn="1" w:lastColumn="0" w:noHBand="0" w:noVBand="1"/>
      </w:tblPr>
      <w:tblGrid>
        <w:gridCol w:w="4928"/>
        <w:gridCol w:w="4929"/>
        <w:gridCol w:w="5844"/>
      </w:tblGrid>
      <w:tr w:rsidR="00390804" w:rsidRPr="00390804" w:rsidTr="00EA57D3">
        <w:tc>
          <w:tcPr>
            <w:tcW w:w="4928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4.</w:t>
            </w:r>
            <w:r w:rsidRPr="00390804">
              <w:rPr>
                <w:rFonts w:ascii="Times New Roman" w:eastAsia="+mj-ea" w:hAnsi="Times New Roman" w:cs="Times New Roman"/>
                <w:b/>
                <w:bCs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Первичное закрепление с проговариванием во внешней речи.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Цель: усвоение учащимися нового способа действия при решении типовых задач.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9" w:type="dxa"/>
          </w:tcPr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B13DB9" wp14:editId="4D99E721">
                  <wp:extent cx="1447800" cy="1828800"/>
                  <wp:effectExtent l="76200" t="76200" r="76200" b="76200"/>
                  <wp:docPr id="7" name="Picture 2" descr="http://cs5411.vkontakte.ru/u116061994/-14/x_6d11d7f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9" name="Picture 2" descr="http://cs5411.vkontakte.ru/u116061994/-14/x_6d11d7f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90" cy="183043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rgbClr val="00B05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  <w:lang w:val="en-US"/>
              </w:rPr>
              <w:t>Is a rabbit pretty?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  <w:lang w:val="en-US"/>
              </w:rPr>
              <w:t>Is it plump?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  <w:lang w:val="en-US"/>
              </w:rPr>
              <w:t>Are its eyes blue?</w:t>
            </w:r>
            <w:r w:rsidRPr="00390804">
              <w:rPr>
                <w:rFonts w:ascii="Times New Roman" w:hAnsi="Times New Roman" w:cs="Times New Roman"/>
                <w:b/>
                <w:bCs/>
                <w:kern w:val="24"/>
                <w:sz w:val="24"/>
                <w:szCs w:val="24"/>
              </w:rPr>
              <w:t xml:space="preserve"> 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5844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рассматривают картинки</w:t>
            </w:r>
            <w:proofErr w:type="gramStart"/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,</w:t>
            </w:r>
            <w:proofErr w:type="gramEnd"/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читают вопросы и отвечают на них, строят диалоги (работают в группах), учитывают мнение других, координируют различные позиции в сотрудничестве.</w:t>
            </w:r>
          </w:p>
        </w:tc>
      </w:tr>
      <w:tr w:rsidR="00390804" w:rsidRPr="00390804" w:rsidTr="00EA57D3">
        <w:tc>
          <w:tcPr>
            <w:tcW w:w="4928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 w:rsidRPr="00390804">
              <w:rPr>
                <w:rFonts w:ascii="Times New Roman" w:eastAsia="+mj-ea" w:hAnsi="Times New Roman" w:cs="Times New Roman"/>
                <w:b/>
                <w:bCs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Самостоятельная работа с самопроверкой по эталону.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Цель: </w:t>
            </w:r>
            <w:proofErr w:type="spellStart"/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интериоризация</w:t>
            </w:r>
            <w:proofErr w:type="spellEnd"/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(переход извне внутрь) нового способа действия и исполнительская рефлексия (коллективная и индивидуальная) достижения цели пробного учебного действия, применение нового знания в типовых заданиях.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9" w:type="dxa"/>
          </w:tcPr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>s</w:t>
            </w: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tall - short</w:t>
            </w: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 xml:space="preserve"> 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plump – slim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Ugly – pretty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Fair – dark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Straight – turned up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Young - old</w:t>
            </w: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 xml:space="preserve"> Plump –  slim </w:t>
            </w:r>
          </w:p>
          <w:p w:rsidR="00390804" w:rsidRPr="00390804" w:rsidRDefault="00390804" w:rsidP="00390804">
            <w:pPr>
              <w:jc w:val="center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 xml:space="preserve">Ugly –  pretty </w:t>
            </w:r>
          </w:p>
          <w:p w:rsidR="00390804" w:rsidRPr="00390804" w:rsidRDefault="00390804" w:rsidP="00390804">
            <w:pPr>
              <w:jc w:val="center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 xml:space="preserve">Fair </w:t>
            </w: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</w:rPr>
              <w:t>е</w:t>
            </w: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 xml:space="preserve">  dark </w:t>
            </w:r>
          </w:p>
          <w:p w:rsidR="00390804" w:rsidRPr="00390804" w:rsidRDefault="00390804" w:rsidP="00390804">
            <w:pPr>
              <w:jc w:val="center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 xml:space="preserve">Straight -  turned-up </w:t>
            </w:r>
          </w:p>
          <w:p w:rsidR="00390804" w:rsidRPr="00390804" w:rsidRDefault="00390804" w:rsidP="00390804">
            <w:pPr>
              <w:jc w:val="center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90804">
              <w:rPr>
                <w:rFonts w:ascii="Times New Roman" w:hAnsi="Times New Roman" w:cs="Times New Roman"/>
                <w:color w:val="FFFFFF"/>
                <w:kern w:val="24"/>
                <w:sz w:val="24"/>
                <w:szCs w:val="24"/>
                <w:lang w:val="en-US"/>
              </w:rPr>
              <w:t>Young – old</w:t>
            </w:r>
          </w:p>
          <w:p w:rsidR="00390804" w:rsidRPr="00390804" w:rsidRDefault="00390804" w:rsidP="00390804">
            <w:pPr>
              <w:textAlignment w:val="baseline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</w:p>
        </w:tc>
        <w:tc>
          <w:tcPr>
            <w:tcW w:w="5844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работают письменно (пишут антонимы к прилагательным), проверяют друг у друга работы, затем </w:t>
            </w:r>
            <w:proofErr w:type="gramStart"/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сверяют ответы по эталону</w:t>
            </w:r>
            <w:proofErr w:type="gramEnd"/>
          </w:p>
        </w:tc>
      </w:tr>
    </w:tbl>
    <w:p w:rsidR="00390804" w:rsidRPr="00F678E7" w:rsidRDefault="00390804"/>
    <w:p w:rsidR="00390804" w:rsidRPr="00F678E7" w:rsidRDefault="00390804"/>
    <w:p w:rsidR="00390804" w:rsidRPr="00F678E7" w:rsidRDefault="00390804"/>
    <w:p w:rsidR="00390804" w:rsidRPr="00F678E7" w:rsidRDefault="00390804"/>
    <w:p w:rsidR="00622D0F" w:rsidRPr="00622D0F" w:rsidRDefault="00622D0F"/>
    <w:tbl>
      <w:tblPr>
        <w:tblStyle w:val="2"/>
        <w:tblpPr w:leftFromText="180" w:rightFromText="180" w:vertAnchor="text" w:tblpY="1"/>
        <w:tblOverlap w:val="never"/>
        <w:tblW w:w="15701" w:type="dxa"/>
        <w:tblLook w:val="04A0" w:firstRow="1" w:lastRow="0" w:firstColumn="1" w:lastColumn="0" w:noHBand="0" w:noVBand="1"/>
      </w:tblPr>
      <w:tblGrid>
        <w:gridCol w:w="4928"/>
        <w:gridCol w:w="5812"/>
        <w:gridCol w:w="4961"/>
      </w:tblGrid>
      <w:tr w:rsidR="00390804" w:rsidRPr="00390804" w:rsidTr="00390804">
        <w:tc>
          <w:tcPr>
            <w:tcW w:w="4928" w:type="dxa"/>
          </w:tcPr>
          <w:p w:rsidR="00390804" w:rsidRPr="00390804" w:rsidRDefault="00390804" w:rsidP="00390804">
            <w:pP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D15B85C" wp14:editId="754E8C91">
                      <wp:simplePos x="0" y="0"/>
                      <wp:positionH relativeFrom="column">
                        <wp:posOffset>-207645</wp:posOffset>
                      </wp:positionH>
                      <wp:positionV relativeFrom="paragraph">
                        <wp:posOffset>-5048250</wp:posOffset>
                      </wp:positionV>
                      <wp:extent cx="8305800" cy="45719"/>
                      <wp:effectExtent l="0" t="19050" r="0" b="12065"/>
                      <wp:wrapNone/>
                      <wp:docPr id="25602" name="Rectangle 2"/>
                      <wp:cNvGraphicFramePr>
                        <a:graphicFrameLocks xmlns:a="http://schemas.openxmlformats.org/drawingml/2006/main" noGrp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Grp="1" noRot="1" noChangeArrowheads="1"/>
                            </wps:cNvSpPr>
                            <wps:spPr bwMode="auto">
                              <a:xfrm>
                                <a:off x="0" y="0"/>
                                <a:ext cx="8305800" cy="4571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  <w:p w:rsidR="00390804" w:rsidRPr="00503A4A" w:rsidRDefault="00390804" w:rsidP="00390804">
                                  <w:pPr>
                                    <w:pStyle w:val="a3"/>
                                    <w:spacing w:after="0"/>
                                    <w:textAlignment w:val="baseline"/>
                                    <w:rPr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vert="horz" wrap="square" lIns="91440" tIns="45720" rIns="91440" bIns="45720" numCol="1" anchor="ctr" anchorCtr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" o:spid="_x0000_s1026" style="position:absolute;margin-left:-16.35pt;margin-top:-397.5pt;width:654pt;height: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" filled="f" stroked="f">
                      <o:lock v:ext="edit" rotation="t" grouping="t"/>
                      <v:textbox>
                        <w:txbxContent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  <w:p w:rsidR="00390804" w:rsidRPr="00503A4A" w:rsidRDefault="00390804" w:rsidP="00390804">
                            <w:pPr>
                              <w:pStyle w:val="a3"/>
                              <w:spacing w:after="0"/>
                              <w:textAlignment w:val="baseline"/>
                              <w:rPr>
                                <w:lang w:val="en-US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390804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Pr="00390804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 </w:t>
            </w:r>
            <w:r w:rsidRPr="00390804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Включение в систему знаний и повторение</w:t>
            </w:r>
          </w:p>
          <w:p w:rsidR="00390804" w:rsidRPr="00390804" w:rsidRDefault="00390804" w:rsidP="00390804">
            <w:pPr>
              <w:spacing w:line="216" w:lineRule="auto"/>
              <w:contextualSpacing/>
              <w:textAlignment w:val="baseline"/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Цель: повторение и закрепление ранее изученного и подготовка к изучению следующих разделов курса, выявление границы применимости нового знания и использование его в системе изученных ранее знаний, повторение учебного содержания, необходимого для обеспечения содержательной непрерывности, включение нового способа действий в систему знаний</w:t>
            </w:r>
            <w:r w:rsidRPr="00390804">
              <w:rPr>
                <w:rFonts w:ascii="Times New Roman" w:hAnsi="Times New Roman" w:cs="Times New Roman"/>
                <w:color w:val="FF3300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.</w:t>
            </w:r>
          </w:p>
          <w:p w:rsidR="00390804" w:rsidRPr="00390804" w:rsidRDefault="00390804" w:rsidP="00390804">
            <w:pPr>
              <w:spacing w:line="216" w:lineRule="auto"/>
              <w:ind w:left="1267"/>
              <w:contextualSpacing/>
              <w:textAlignment w:val="baseline"/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390804" w:rsidRPr="00390804" w:rsidRDefault="00390804" w:rsidP="00390804">
            <w:pPr>
              <w:spacing w:line="216" w:lineRule="auto"/>
              <w:ind w:left="1267"/>
              <w:contextualSpacing/>
              <w:textAlignment w:val="baseline"/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390804" w:rsidRPr="00390804" w:rsidRDefault="00390804" w:rsidP="00390804">
            <w:pPr>
              <w:spacing w:line="216" w:lineRule="auto"/>
              <w:ind w:left="1267"/>
              <w:contextualSpacing/>
              <w:textAlignment w:val="baseline"/>
            </w:pPr>
          </w:p>
        </w:tc>
        <w:tc>
          <w:tcPr>
            <w:tcW w:w="5812" w:type="dxa"/>
          </w:tcPr>
          <w:p w:rsidR="00622D0F" w:rsidRPr="00F678E7" w:rsidRDefault="00622D0F" w:rsidP="00390804">
            <w:pPr>
              <w:pStyle w:val="a3"/>
              <w:spacing w:before="0" w:beforeAutospacing="0" w:after="0" w:afterAutospacing="0"/>
              <w:textAlignment w:val="baseline"/>
              <w:rPr>
                <w:noProof/>
              </w:rPr>
            </w:pPr>
          </w:p>
          <w:p w:rsidR="00622D0F" w:rsidRPr="00F678E7" w:rsidRDefault="00622D0F" w:rsidP="00390804">
            <w:pPr>
              <w:pStyle w:val="a3"/>
              <w:spacing w:before="0" w:beforeAutospacing="0" w:after="0" w:afterAutospacing="0"/>
              <w:textAlignment w:val="baseline"/>
              <w:rPr>
                <w:b/>
                <w:noProof/>
              </w:rPr>
            </w:pPr>
            <w:r w:rsidRPr="00622D0F">
              <w:rPr>
                <w:b/>
                <w:noProof/>
                <w:lang w:val="en-US"/>
              </w:rPr>
              <w:t>Describe</w:t>
            </w:r>
            <w:r w:rsidRPr="00F678E7">
              <w:rPr>
                <w:b/>
                <w:noProof/>
              </w:rPr>
              <w:t xml:space="preserve"> </w:t>
            </w:r>
            <w:r w:rsidRPr="00622D0F">
              <w:rPr>
                <w:b/>
                <w:noProof/>
                <w:lang w:val="en-US"/>
              </w:rPr>
              <w:t>the</w:t>
            </w:r>
            <w:r w:rsidRPr="00F678E7">
              <w:rPr>
                <w:b/>
                <w:noProof/>
              </w:rPr>
              <w:t xml:space="preserve"> </w:t>
            </w:r>
            <w:r w:rsidRPr="00622D0F">
              <w:rPr>
                <w:b/>
                <w:noProof/>
                <w:lang w:val="en-US"/>
              </w:rPr>
              <w:t>picture</w:t>
            </w:r>
            <w:r w:rsidRPr="00F678E7">
              <w:rPr>
                <w:b/>
                <w:noProof/>
              </w:rPr>
              <w:t xml:space="preserve">. </w:t>
            </w:r>
            <w:r w:rsidRPr="00622D0F">
              <w:rPr>
                <w:b/>
                <w:noProof/>
              </w:rPr>
              <w:t>Опишите</w:t>
            </w:r>
            <w:r w:rsidRPr="00F678E7">
              <w:rPr>
                <w:b/>
                <w:noProof/>
              </w:rPr>
              <w:t xml:space="preserve"> </w:t>
            </w:r>
            <w:r w:rsidRPr="00622D0F">
              <w:rPr>
                <w:b/>
                <w:noProof/>
              </w:rPr>
              <w:t>фото</w:t>
            </w:r>
            <w:r w:rsidRPr="00F678E7">
              <w:rPr>
                <w:b/>
                <w:noProof/>
              </w:rPr>
              <w:t xml:space="preserve">, </w:t>
            </w:r>
            <w:r w:rsidRPr="00622D0F">
              <w:rPr>
                <w:b/>
                <w:noProof/>
              </w:rPr>
              <w:t>используя</w:t>
            </w:r>
            <w:r w:rsidRPr="00F678E7">
              <w:rPr>
                <w:b/>
                <w:noProof/>
              </w:rPr>
              <w:t xml:space="preserve"> </w:t>
            </w:r>
            <w:r w:rsidRPr="00622D0F">
              <w:rPr>
                <w:b/>
                <w:noProof/>
              </w:rPr>
              <w:t>алгоритм</w:t>
            </w:r>
          </w:p>
          <w:p w:rsidR="00390804" w:rsidRDefault="00390804" w:rsidP="00390804">
            <w:pPr>
              <w:pStyle w:val="a3"/>
              <w:spacing w:before="0" w:beforeAutospacing="0" w:after="0" w:afterAutospacing="0"/>
              <w:textAlignment w:val="baseline"/>
              <w:rPr>
                <w:rFonts w:ascii="Arial" w:eastAsia="+mn-ea" w:hAnsi="Arial" w:cs="Arial"/>
                <w:b/>
                <w:bCs/>
                <w:color w:val="FFFFFF"/>
                <w:kern w:val="24"/>
                <w:sz w:val="40"/>
                <w:szCs w:val="40"/>
              </w:rPr>
            </w:pPr>
            <w:r>
              <w:rPr>
                <w:noProof/>
              </w:rPr>
              <w:drawing>
                <wp:inline distT="0" distB="0" distL="0" distR="0" wp14:anchorId="2ED2B51F" wp14:editId="647B366F">
                  <wp:extent cx="1514475" cy="1343025"/>
                  <wp:effectExtent l="228600" t="228600" r="238125" b="238125"/>
                  <wp:docPr id="39938" name="Picture 2" descr="G:\10 класс\Картинки\Люди\00bb43c677c7c4acee37e7839dab87c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938" name="Picture 2" descr="G:\10 класс\Картинки\Люди\00bb43c677c7c4acee37e7839dab87c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55" cy="1341943"/>
                          </a:xfrm>
                          <a:prstGeom prst="rect">
                            <a:avLst/>
                          </a:prstGeom>
                          <a:ln w="228600" cap="sq" cmpd="thickThin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innerShdw blurRad="76200">
                              <a:srgbClr val="000000"/>
                            </a:inn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390804">
              <w:rPr>
                <w:rFonts w:ascii="Arial" w:eastAsia="+mn-ea" w:hAnsi="Arial" w:cs="Arial"/>
                <w:b/>
                <w:bCs/>
                <w:color w:val="FFFFFF"/>
                <w:kern w:val="24"/>
                <w:sz w:val="40"/>
                <w:szCs w:val="40"/>
              </w:rPr>
              <w:t xml:space="preserve"> </w:t>
            </w:r>
            <w:r>
              <w:rPr>
                <w:rFonts w:ascii="Arial" w:eastAsia="+mn-ea" w:hAnsi="Arial" w:cs="Arial"/>
                <w:b/>
                <w:bCs/>
                <w:color w:val="FFFFFF"/>
                <w:kern w:val="24"/>
                <w:sz w:val="40"/>
                <w:szCs w:val="40"/>
                <w:lang w:val="en-US"/>
              </w:rPr>
              <w:t>he</w:t>
            </w:r>
            <w:r w:rsidRPr="00F678E7">
              <w:rPr>
                <w:rFonts w:ascii="Arial" w:eastAsia="+mn-ea" w:hAnsi="Arial" w:cs="Arial"/>
                <w:b/>
                <w:bCs/>
                <w:color w:val="FFFFFF"/>
                <w:kern w:val="24"/>
                <w:sz w:val="40"/>
                <w:szCs w:val="40"/>
              </w:rPr>
              <w:t xml:space="preserve"> 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He</w:t>
            </w: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390804">
              <w:rPr>
                <w:rFonts w:ascii="Times New Roman" w:hAnsi="Times New Roman" w:cs="Times New Roman"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is</w:t>
            </w: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…..   (возраст, рост, телосложение)</w:t>
            </w:r>
          </w:p>
          <w:p w:rsidR="00390804" w:rsidRPr="00390804" w:rsidRDefault="00390804" w:rsidP="00390804">
            <w:pPr>
              <w:rPr>
                <w:rFonts w:ascii="Times New Roman" w:hAnsi="Times New Roman" w:cs="Times New Roman"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His eyes are ……..</w:t>
            </w:r>
          </w:p>
          <w:p w:rsidR="00390804" w:rsidRPr="00F678E7" w:rsidRDefault="00390804" w:rsidP="00390804">
            <w:pPr>
              <w:pStyle w:val="a3"/>
              <w:spacing w:before="0" w:beforeAutospacing="0" w:after="0" w:afterAutospacing="0"/>
              <w:textAlignment w:val="baseline"/>
              <w:rPr>
                <w:rFonts w:eastAsia="+mn-ea"/>
                <w:color w:val="FFFFFF"/>
                <w:kern w:val="24"/>
                <w:lang w:val="en-US"/>
              </w:rPr>
            </w:pPr>
            <w:r w:rsidRPr="00390804">
              <w:rPr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His hair is ………</w:t>
            </w:r>
          </w:p>
        </w:tc>
        <w:tc>
          <w:tcPr>
            <w:tcW w:w="4961" w:type="dxa"/>
          </w:tcPr>
          <w:p w:rsidR="00390804" w:rsidRPr="00390804" w:rsidRDefault="00390804" w:rsidP="00390804">
            <w:pPr>
              <w:spacing w:line="216" w:lineRule="auto"/>
              <w:contextualSpacing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90804">
              <w:rPr>
                <w:rFonts w:ascii="Times New Roman" w:hAnsi="Times New Roman" w:cs="Times New Roman"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описывают людей сначала с опорой на схему, а затем без опоры, работая в парах, проводят динамическую паузу.</w:t>
            </w:r>
          </w:p>
          <w:p w:rsidR="00390804" w:rsidRPr="00F678E7" w:rsidRDefault="00390804" w:rsidP="00390804">
            <w:pPr>
              <w:rPr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</w:tr>
    </w:tbl>
    <w:p w:rsidR="00622D0F" w:rsidRPr="00622D0F" w:rsidRDefault="00622D0F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070"/>
        <w:gridCol w:w="5070"/>
        <w:gridCol w:w="5071"/>
      </w:tblGrid>
      <w:tr w:rsidR="00622D0F" w:rsidTr="00622D0F">
        <w:tc>
          <w:tcPr>
            <w:tcW w:w="5070" w:type="dxa"/>
          </w:tcPr>
          <w:p w:rsidR="00622D0F" w:rsidRDefault="00622D0F" w:rsidP="00622D0F">
            <w:pPr>
              <w:rPr>
                <w:rFonts w:ascii="Times New Roman" w:eastAsia="+mj-ea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imes New Roman" w:eastAsia="+mj-ea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7. </w:t>
            </w:r>
            <w:r w:rsidRPr="00622D0F">
              <w:rPr>
                <w:rFonts w:ascii="Times New Roman" w:eastAsia="+mj-ea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Рефлексия учебной деятельности на уроке.</w:t>
            </w:r>
          </w:p>
          <w:p w:rsidR="00622D0F" w:rsidRPr="00622D0F" w:rsidRDefault="00622D0F" w:rsidP="00622D0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2D0F">
              <w:rPr>
                <w:rFonts w:ascii="Times New Roman" w:eastAsia="+mj-ea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Цель: самооценка учащимися результатов своей учебной деятельности, осознание метода построения и границ применения нового способа действия</w:t>
            </w:r>
          </w:p>
          <w:p w:rsidR="00622D0F" w:rsidRDefault="00622D0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70" w:type="dxa"/>
          </w:tcPr>
          <w:p w:rsidR="0013047B" w:rsidRPr="0013047B" w:rsidRDefault="0013047B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13047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Answer my question: did you like our lesson?</w:t>
            </w:r>
          </w:p>
          <w:p w:rsidR="00622D0F" w:rsidRDefault="00622D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 was …..interesting</w:t>
            </w:r>
          </w:p>
          <w:p w:rsidR="00622D0F" w:rsidRDefault="00622D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   Boring</w:t>
            </w:r>
          </w:p>
          <w:p w:rsidR="00622D0F" w:rsidRDefault="00622D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   Exciting</w:t>
            </w:r>
          </w:p>
          <w:p w:rsidR="00622D0F" w:rsidRDefault="00622D0F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       Difficult </w:t>
            </w:r>
          </w:p>
          <w:p w:rsidR="0013047B" w:rsidRPr="00622D0F" w:rsidRDefault="0013047B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071" w:type="dxa"/>
          </w:tcPr>
          <w:p w:rsidR="00622D0F" w:rsidRDefault="00622D0F">
            <w:pPr>
              <w:rPr>
                <w:rFonts w:ascii="Times New Roman" w:eastAsia="+mj-ea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622D0F">
              <w:rPr>
                <w:rFonts w:ascii="Arial Black" w:eastAsia="+mj-ea" w:hAnsi="Arial Black" w:cs="Arial"/>
                <w:b/>
                <w:bCs/>
                <w:color w:val="FF3300"/>
                <w:sz w:val="40"/>
                <w:szCs w:val="40"/>
                <w:lang w:val="en-US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  <w:r w:rsidRPr="00622D0F">
              <w:rPr>
                <w:rFonts w:ascii="Times New Roman" w:eastAsia="+mj-ea" w:hAnsi="Times New Roman" w:cs="Times New Roman"/>
                <w:b/>
                <w:bCs/>
                <w:sz w:val="24"/>
                <w:szCs w:val="24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записывают домашнее задание, оценивают своё эмоциональное состояние, давая пояснения, делают вывод: чему научились</w:t>
            </w:r>
          </w:p>
          <w:p w:rsidR="00622D0F" w:rsidRPr="00622D0F" w:rsidRDefault="00622D0F" w:rsidP="00622D0F">
            <w:pPr>
              <w:pStyle w:val="a3"/>
              <w:spacing w:before="0" w:beforeAutospacing="0" w:after="0" w:afterAutospacing="0"/>
              <w:jc w:val="center"/>
              <w:textAlignment w:val="baseline"/>
              <w:rPr>
                <w:lang w:val="en-US"/>
              </w:rPr>
            </w:pPr>
            <w:r w:rsidRPr="00622D0F">
              <w:rPr>
                <w:rFonts w:eastAsia="+mn-ea"/>
                <w:kern w:val="24"/>
                <w:lang w:val="en-US"/>
              </w:rPr>
              <w:t>Homework:</w:t>
            </w:r>
          </w:p>
          <w:p w:rsidR="00622D0F" w:rsidRDefault="00622D0F" w:rsidP="00622D0F">
            <w:pPr>
              <w:pStyle w:val="a3"/>
              <w:spacing w:before="0" w:beforeAutospacing="0" w:after="0" w:afterAutospacing="0"/>
              <w:jc w:val="center"/>
              <w:textAlignment w:val="baseline"/>
            </w:pPr>
            <w:r w:rsidRPr="00622D0F">
              <w:rPr>
                <w:rFonts w:eastAsia="+mn-ea"/>
                <w:kern w:val="24"/>
                <w:lang w:val="en-US"/>
              </w:rPr>
              <w:t>Invent the riddle about your classmate. Use the new words</w:t>
            </w:r>
            <w:r>
              <w:rPr>
                <w:rFonts w:ascii="Arial" w:eastAsia="+mn-ea" w:hAnsi="Arial" w:cs="Arial"/>
                <w:color w:val="FF3300"/>
                <w:kern w:val="24"/>
                <w:sz w:val="40"/>
                <w:szCs w:val="40"/>
                <w:lang w:val="en-US"/>
              </w:rPr>
              <w:t>.</w:t>
            </w:r>
            <w:r>
              <w:rPr>
                <w:rFonts w:ascii="Arial" w:eastAsia="+mn-ea" w:hAnsi="Arial" w:cs="Arial"/>
                <w:color w:val="FF3300"/>
                <w:kern w:val="24"/>
                <w:sz w:val="40"/>
                <w:szCs w:val="40"/>
              </w:rPr>
              <w:t xml:space="preserve"> </w:t>
            </w:r>
          </w:p>
          <w:p w:rsidR="00622D0F" w:rsidRDefault="00622D0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90804" w:rsidRPr="00622D0F" w:rsidRDefault="00390804">
      <w:pPr>
        <w:rPr>
          <w:rFonts w:ascii="Times New Roman" w:hAnsi="Times New Roman" w:cs="Times New Roman"/>
          <w:sz w:val="24"/>
          <w:szCs w:val="24"/>
        </w:rPr>
      </w:pPr>
    </w:p>
    <w:sectPr w:rsidR="00390804" w:rsidRPr="00622D0F" w:rsidSect="00390804">
      <w:pgSz w:w="16838" w:h="11906" w:orient="landscape"/>
      <w:pgMar w:top="850" w:right="1134" w:bottom="851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+mj-ea"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+mn-ea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9B2EE4"/>
    <w:multiLevelType w:val="hybridMultilevel"/>
    <w:tmpl w:val="5E42794C"/>
    <w:lvl w:ilvl="0" w:tplc="B66022D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6CC684DA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DC2461C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13E0F522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D98EC42E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CCAEEB62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98081882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795ADBCE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07C8D9AA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">
    <w:nsid w:val="39330A2A"/>
    <w:multiLevelType w:val="hybridMultilevel"/>
    <w:tmpl w:val="292E530E"/>
    <w:lvl w:ilvl="0" w:tplc="D3145C5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02897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9BA26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5FE291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E3E1FE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E903AC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E6236E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EE842E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64AC68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804"/>
    <w:rsid w:val="00066111"/>
    <w:rsid w:val="0013047B"/>
    <w:rsid w:val="00390804"/>
    <w:rsid w:val="00622D0F"/>
    <w:rsid w:val="00F67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08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908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390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390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90804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59"/>
    <w:rsid w:val="00390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4"/>
    <w:uiPriority w:val="59"/>
    <w:rsid w:val="00390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08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908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390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390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90804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4"/>
    <w:uiPriority w:val="59"/>
    <w:rsid w:val="00390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4"/>
    <w:uiPriority w:val="59"/>
    <w:rsid w:val="003908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743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8334F5-4921-44F7-9953-85E5E4870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1132</Words>
  <Characters>6459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Sky123.Org</Company>
  <LinksUpToDate>false</LinksUpToDate>
  <CharactersWithSpaces>7576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2001-12-31T18:08:00Z</dcterms:created>
  <dcterms:modified xsi:type="dcterms:W3CDTF">2001-12-31T18:41:00Z</dcterms:modified>
</cp:coreProperties>
</file>